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801BC"/>
    <w:p w14:paraId="623C3941">
      <w:pPr>
        <w:pStyle w:val="2"/>
      </w:pPr>
    </w:p>
    <w:p w14:paraId="25713F89">
      <w:pPr>
        <w:pStyle w:val="3"/>
      </w:pPr>
    </w:p>
    <w:p w14:paraId="3F0B29F6">
      <w:pPr>
        <w:pStyle w:val="3"/>
      </w:pPr>
    </w:p>
    <w:p w14:paraId="40584A5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2335" cy="946785"/>
            <wp:effectExtent l="0" t="0" r="0" b="0"/>
            <wp:docPr id="1" name="图片 1" descr="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08F98"/>
    <w:p w14:paraId="5ECA9B3C"/>
    <w:p w14:paraId="4DB58FC9"/>
    <w:p w14:paraId="3EB3DF7C"/>
    <w:p w14:paraId="62BDB9D0"/>
    <w:p w14:paraId="3B9C6758"/>
    <w:p w14:paraId="2ACAA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8"/>
          <w:szCs w:val="48"/>
          <w:lang w:val="en-US" w:eastAsia="zh-CN"/>
        </w:rPr>
        <w:t>XX（企业名称）</w:t>
      </w:r>
    </w:p>
    <w:p w14:paraId="026E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8"/>
          <w:szCs w:val="48"/>
          <w:lang w:val="en-US" w:eastAsia="zh-CN"/>
        </w:rPr>
        <w:t>参与福州英华职业学院人才培养年度报告</w:t>
      </w:r>
    </w:p>
    <w:p w14:paraId="45063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8"/>
          <w:szCs w:val="48"/>
          <w:lang w:val="en-US" w:eastAsia="zh-CN"/>
        </w:rPr>
        <w:t>（2025年度）</w:t>
      </w:r>
    </w:p>
    <w:p w14:paraId="391D3682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 w14:paraId="2DF9F461">
      <w:pPr>
        <w:pStyle w:val="3"/>
        <w:rPr>
          <w:rFonts w:hint="eastAsia"/>
          <w:lang w:val="en-US" w:eastAsia="zh-CN"/>
        </w:rPr>
      </w:pPr>
    </w:p>
    <w:p w14:paraId="49C16CF7">
      <w:pPr>
        <w:rPr>
          <w:rFonts w:hint="eastAsia"/>
          <w:lang w:val="en-US" w:eastAsia="zh-CN"/>
        </w:rPr>
      </w:pPr>
    </w:p>
    <w:p w14:paraId="50CF70F0">
      <w:pPr>
        <w:pStyle w:val="2"/>
        <w:rPr>
          <w:rFonts w:hint="eastAsia"/>
          <w:lang w:val="en-US" w:eastAsia="zh-CN"/>
        </w:rPr>
      </w:pPr>
    </w:p>
    <w:p w14:paraId="3DB946FD">
      <w:pPr>
        <w:pStyle w:val="3"/>
        <w:rPr>
          <w:rFonts w:hint="eastAsia"/>
          <w:lang w:val="en-US" w:eastAsia="zh-CN"/>
        </w:rPr>
      </w:pPr>
    </w:p>
    <w:p w14:paraId="4017B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1280" w:firstLineChars="4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学校名称（盖章）：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福州英华职业学院     </w:t>
      </w:r>
    </w:p>
    <w:p w14:paraId="1080D0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firstLine="1280" w:firstLineChars="4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企业名称（盖章）：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XX（企业名称）    </w:t>
      </w:r>
    </w:p>
    <w:p w14:paraId="0757F53A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600DE5A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2322885E">
      <w:pPr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2026年1月</w:t>
      </w:r>
    </w:p>
    <w:p w14:paraId="2E8C42E4">
      <w:pPr>
        <w:jc w:val="both"/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  <w:sectPr>
          <w:headerReference r:id="rId3" w:type="default"/>
          <w:pgSz w:w="11906" w:h="16838"/>
          <w:pgMar w:top="1417" w:right="1417" w:bottom="1417" w:left="1417" w:header="340" w:footer="992" w:gutter="0"/>
          <w:cols w:space="425" w:num="1"/>
          <w:docGrid w:type="lines" w:linePitch="312" w:charSpace="0"/>
        </w:sectPr>
      </w:pPr>
    </w:p>
    <w:p w14:paraId="2081DD75">
      <w:pPr>
        <w:pStyle w:val="10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24707"/>
      <w:bookmarkStart w:id="1" w:name="_Toc120"/>
      <w:bookmarkStart w:id="2" w:name="_Toc116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一、企业概述</w:t>
      </w:r>
      <w:bookmarkEnd w:id="0"/>
    </w:p>
    <w:p w14:paraId="77892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  <w:t>（主要包含公司基本情况、管理体制、经营情况等。）</w:t>
      </w:r>
    </w:p>
    <w:p w14:paraId="6B0796B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3" w:name="_Toc2711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二、企业参与办学总体情况</w:t>
      </w:r>
      <w:bookmarkEnd w:id="3"/>
    </w:p>
    <w:p w14:paraId="385D0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</w:pPr>
      <w:bookmarkStart w:id="4" w:name="_Toc1081"/>
      <w:r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  <w:t>（主要包含校企双方积极开展合作办学项目、建设成效等。）</w:t>
      </w:r>
      <w:bookmarkEnd w:id="4"/>
    </w:p>
    <w:p w14:paraId="63AF8BE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5" w:name="_Toc2003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三、企业资源投入</w:t>
      </w:r>
      <w:bookmarkEnd w:id="5"/>
    </w:p>
    <w:p w14:paraId="61E31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  <w:t>（主要包含资金/资源投入共建情况等。）</w:t>
      </w:r>
    </w:p>
    <w:p w14:paraId="2123048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6" w:name="_Toc2442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四、企业参与教育教学改革</w:t>
      </w:r>
      <w:bookmarkEnd w:id="6"/>
    </w:p>
    <w:p w14:paraId="325F7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</w:pPr>
      <w:bookmarkStart w:id="7" w:name="_Toc29275"/>
      <w:r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  <w:t>（主要包含企业在人才培养、专业建设、课程建设、实训基地建设、教材建设等方面参与学校的教改建设，取得的成效等。）</w:t>
      </w:r>
    </w:p>
    <w:bookmarkEnd w:id="7"/>
    <w:p w14:paraId="09117B1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8" w:name="_Toc3241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五、助推企业发展</w:t>
      </w:r>
      <w:bookmarkEnd w:id="8"/>
    </w:p>
    <w:p w14:paraId="08995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</w:pPr>
      <w:bookmarkStart w:id="9" w:name="_Toc23746"/>
      <w:r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  <w:t>（主要包含学校助推解决企业人才需求、企业职工队伍建设、联合开展面向社会的职业培训、提供高质量的智库服务、促进企业经济效益和社会效益提高等。）</w:t>
      </w:r>
    </w:p>
    <w:p w14:paraId="78B9861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六、问题与展望</w:t>
      </w:r>
      <w:bookmarkEnd w:id="1"/>
      <w:bookmarkEnd w:id="2"/>
      <w:bookmarkEnd w:id="9"/>
      <w:bookmarkStart w:id="11" w:name="_GoBack"/>
      <w:bookmarkEnd w:id="11"/>
    </w:p>
    <w:p w14:paraId="53B57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</w:pPr>
      <w:bookmarkStart w:id="10" w:name="_Toc29036"/>
      <w:r>
        <w:rPr>
          <w:rFonts w:hint="eastAsia" w:ascii="仿宋" w:hAnsi="仿宋" w:eastAsia="仿宋" w:cs="仿宋"/>
          <w:i/>
          <w:iCs/>
          <w:color w:val="FF0000"/>
          <w:sz w:val="32"/>
          <w:szCs w:val="32"/>
          <w:lang w:val="en-US" w:eastAsia="zh-CN"/>
        </w:rPr>
        <w:t>（主要包含如何解决高等职业院校和企业发展面临的问题和压力，积极探索校企合作、产教融合新模式等内容。）</w:t>
      </w:r>
      <w:bookmarkEnd w:id="10"/>
    </w:p>
    <w:p w14:paraId="140C39AE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/>
          <w:iCs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4" w:type="default"/>
      <w:footerReference r:id="rId5" w:type="default"/>
      <w:pgSz w:w="11906" w:h="16838"/>
      <w:pgMar w:top="1417" w:right="1417" w:bottom="1417" w:left="1417" w:header="340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9E15B8-EAD0-46D0-8E70-7F4262070F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502E8D9-06E0-439E-AF01-522B31D89C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2B8EAB-5BC9-4C32-819C-389DEF1072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5397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E456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E456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32160">
    <w:pPr>
      <w:pStyle w:val="9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04CB8">
    <w:pPr>
      <w:pStyle w:val="9"/>
      <w:pBdr>
        <w:bottom w:val="none" w:color="auto" w:sz="0" w:space="1"/>
      </w:pBdr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ODNmZmI2NzNkYWQ2NWQ4MGU5NjZkNzVmZmVkOWMifQ=="/>
  </w:docVars>
  <w:rsids>
    <w:rsidRoot w:val="39C361DD"/>
    <w:rsid w:val="01825879"/>
    <w:rsid w:val="02093A6A"/>
    <w:rsid w:val="033A729A"/>
    <w:rsid w:val="04130CBB"/>
    <w:rsid w:val="05A72FF8"/>
    <w:rsid w:val="08C37298"/>
    <w:rsid w:val="0A2A2164"/>
    <w:rsid w:val="0B6707D6"/>
    <w:rsid w:val="0CBB2F70"/>
    <w:rsid w:val="0D19658C"/>
    <w:rsid w:val="0F9D065A"/>
    <w:rsid w:val="11B20B9F"/>
    <w:rsid w:val="1230601B"/>
    <w:rsid w:val="1319085D"/>
    <w:rsid w:val="134E550A"/>
    <w:rsid w:val="13C86A2A"/>
    <w:rsid w:val="14E061F3"/>
    <w:rsid w:val="16BE3BF5"/>
    <w:rsid w:val="16EB72C3"/>
    <w:rsid w:val="19D92AF4"/>
    <w:rsid w:val="1C625EE4"/>
    <w:rsid w:val="1C83490D"/>
    <w:rsid w:val="1DFB4752"/>
    <w:rsid w:val="20EC135F"/>
    <w:rsid w:val="21226307"/>
    <w:rsid w:val="2423675C"/>
    <w:rsid w:val="242F484E"/>
    <w:rsid w:val="24F5112A"/>
    <w:rsid w:val="26392AA4"/>
    <w:rsid w:val="26A12BEB"/>
    <w:rsid w:val="26B50445"/>
    <w:rsid w:val="26E179D7"/>
    <w:rsid w:val="27983FEE"/>
    <w:rsid w:val="27FB2A39"/>
    <w:rsid w:val="28F60FCD"/>
    <w:rsid w:val="29DF78F1"/>
    <w:rsid w:val="29F01238"/>
    <w:rsid w:val="2A100351"/>
    <w:rsid w:val="2ADE7F6A"/>
    <w:rsid w:val="2AF75AE0"/>
    <w:rsid w:val="2BDA2E28"/>
    <w:rsid w:val="2C002162"/>
    <w:rsid w:val="2C9509F7"/>
    <w:rsid w:val="2D7B7CF2"/>
    <w:rsid w:val="2E6C3ADF"/>
    <w:rsid w:val="2EF37D5C"/>
    <w:rsid w:val="2FBA0421"/>
    <w:rsid w:val="2FEA115F"/>
    <w:rsid w:val="31832E79"/>
    <w:rsid w:val="31CF2D03"/>
    <w:rsid w:val="320503A6"/>
    <w:rsid w:val="352275ED"/>
    <w:rsid w:val="35D94948"/>
    <w:rsid w:val="36E725EA"/>
    <w:rsid w:val="37C4673A"/>
    <w:rsid w:val="39C361DD"/>
    <w:rsid w:val="3A5C364C"/>
    <w:rsid w:val="3B082DE1"/>
    <w:rsid w:val="3CB97C27"/>
    <w:rsid w:val="3DA95F82"/>
    <w:rsid w:val="3E6E329F"/>
    <w:rsid w:val="40BB48A3"/>
    <w:rsid w:val="40E65CAF"/>
    <w:rsid w:val="41182B56"/>
    <w:rsid w:val="41F92A7E"/>
    <w:rsid w:val="42DA1507"/>
    <w:rsid w:val="43B859E4"/>
    <w:rsid w:val="44E643AF"/>
    <w:rsid w:val="450A0E4E"/>
    <w:rsid w:val="454918C4"/>
    <w:rsid w:val="45552B90"/>
    <w:rsid w:val="46216785"/>
    <w:rsid w:val="46B2212C"/>
    <w:rsid w:val="46F97335"/>
    <w:rsid w:val="48050DD4"/>
    <w:rsid w:val="48890EF7"/>
    <w:rsid w:val="488A12DA"/>
    <w:rsid w:val="488C32A4"/>
    <w:rsid w:val="4AEE5B50"/>
    <w:rsid w:val="4C4C1669"/>
    <w:rsid w:val="4D0E0191"/>
    <w:rsid w:val="4DFE58E7"/>
    <w:rsid w:val="4EB641B6"/>
    <w:rsid w:val="4EFD2515"/>
    <w:rsid w:val="52152474"/>
    <w:rsid w:val="522E5EFF"/>
    <w:rsid w:val="577F1BEA"/>
    <w:rsid w:val="57E02CC4"/>
    <w:rsid w:val="59AE230D"/>
    <w:rsid w:val="59D625D1"/>
    <w:rsid w:val="5A315A59"/>
    <w:rsid w:val="5A5E0D35"/>
    <w:rsid w:val="5DB449D7"/>
    <w:rsid w:val="5DF748C4"/>
    <w:rsid w:val="5E591A42"/>
    <w:rsid w:val="5EC80981"/>
    <w:rsid w:val="5FDD67C9"/>
    <w:rsid w:val="60194FC5"/>
    <w:rsid w:val="607B5C80"/>
    <w:rsid w:val="61AE14CA"/>
    <w:rsid w:val="66AC6B93"/>
    <w:rsid w:val="67A15F5D"/>
    <w:rsid w:val="68295FC1"/>
    <w:rsid w:val="6C7373A8"/>
    <w:rsid w:val="6C8A21F9"/>
    <w:rsid w:val="6F382929"/>
    <w:rsid w:val="704E2A69"/>
    <w:rsid w:val="74161AF0"/>
    <w:rsid w:val="76524935"/>
    <w:rsid w:val="783E7867"/>
    <w:rsid w:val="7A1D03CE"/>
    <w:rsid w:val="7A537AC1"/>
    <w:rsid w:val="7B1F5C79"/>
    <w:rsid w:val="7B2A7C2F"/>
    <w:rsid w:val="7C446972"/>
    <w:rsid w:val="7CF91FAF"/>
    <w:rsid w:val="7DC36ADA"/>
    <w:rsid w:val="7DF67F72"/>
    <w:rsid w:val="7E1150D6"/>
    <w:rsid w:val="7F2E492E"/>
    <w:rsid w:val="7F2E596F"/>
    <w:rsid w:val="7FA1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line="360" w:lineRule="auto"/>
      <w:ind w:left="119"/>
      <w:outlineLvl w:val="0"/>
    </w:pPr>
    <w:rPr>
      <w:rFonts w:ascii="Microsoft JhengHei" w:hAnsi="Microsoft JhengHei" w:cs="Microsoft JhengHei"/>
      <w:b/>
      <w:bCs/>
      <w:sz w:val="30"/>
      <w:szCs w:val="30"/>
    </w:rPr>
  </w:style>
  <w:style w:type="paragraph" w:styleId="5">
    <w:name w:val="heading 2"/>
    <w:basedOn w:val="1"/>
    <w:next w:val="1"/>
    <w:qFormat/>
    <w:uiPriority w:val="1"/>
    <w:pPr>
      <w:ind w:left="120"/>
      <w:outlineLvl w:val="1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7">
    <w:name w:val="Body Text"/>
    <w:basedOn w:val="1"/>
    <w:autoRedefine/>
    <w:qFormat/>
    <w:uiPriority w:val="1"/>
    <w:pPr>
      <w:ind w:left="120"/>
      <w:jc w:val="both"/>
    </w:pPr>
    <w:rPr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toc 2"/>
    <w:basedOn w:val="1"/>
    <w:next w:val="1"/>
    <w:autoRedefine/>
    <w:qFormat/>
    <w:uiPriority w:val="0"/>
    <w:pPr>
      <w:ind w:left="420" w:leftChars="200"/>
    </w:p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styleId="19">
    <w:name w:val="List Paragraph"/>
    <w:basedOn w:val="1"/>
    <w:autoRedefine/>
    <w:qFormat/>
    <w:uiPriority w:val="1"/>
  </w:style>
  <w:style w:type="paragraph" w:customStyle="1" w:styleId="20">
    <w:name w:val="章节正文"/>
    <w:basedOn w:val="1"/>
    <w:autoRedefine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367</Characters>
  <Lines>0</Lines>
  <Paragraphs>0</Paragraphs>
  <TotalTime>22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2023-12-11T00:47:00Z</dcterms:created>
  <dc:creator>Administrator</dc:creator>
  <cp:lastModifiedBy>心云间</cp:lastModifiedBy>
  <cp:lastPrinted>2023-12-26T07:05:00Z</cp:lastPrinted>
  <dcterms:modified xsi:type="dcterms:W3CDTF">2025-11-05T00:31:54Z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6906BFFDAC994B718929907B0F2FD5E9_13</vt:lpwstr>
  </property>
  <property fmtid="{D5CDD505-2E9C-101B-9397-08002B2CF9AE}" pid="4" name="KSOTemplateDocerSaveRecord">
    <vt:lpwstr>eyJoZGlkIjoiYmZjMzFkNGFiZWQzMmI0OWE5MDE0NDJmZjNlMTRhYTAiLCJ1c2VySWQiOiIyMjkxNTg1MDQifQ==</vt:lpwstr>
  </property>
</Properties>
</file>