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753C">
      <w:pP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附件4：心理预警分级识别速查卡</w:t>
      </w:r>
    </w:p>
    <w:tbl>
      <w:tblPr>
        <w:tblStyle w:val="2"/>
        <w:tblpPr w:leftFromText="180" w:rightFromText="180" w:vertAnchor="text" w:horzAnchor="page" w:tblpX="1580" w:tblpY="304"/>
        <w:tblOverlap w:val="never"/>
        <w:tblW w:w="8897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3714"/>
        <w:gridCol w:w="2909"/>
        <w:gridCol w:w="1122"/>
      </w:tblGrid>
      <w:tr w14:paraId="3D488BB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tblHeader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5EA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预警级别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D82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核心识别标准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AA0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上报路径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244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响应时限</w:t>
            </w:r>
          </w:p>
        </w:tc>
      </w:tr>
      <w:tr w14:paraId="4A38498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5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C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一级</w:t>
            </w:r>
          </w:p>
          <w:p w14:paraId="3283A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（一般异常）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7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短期情绪/睡眠/饮食轻微异常，不影响正常生活学习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C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宿舍信息员→班级心理委员（系统日报+私信确认）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24小时内</w:t>
            </w:r>
          </w:p>
        </w:tc>
      </w:tr>
      <w:tr w14:paraId="18AA282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1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  <w:p w14:paraId="4BB8E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（中度异常）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C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异常状态持续3天以上、社交退缩、消极言论（无具体行动）、频繁漏服药物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0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班级心理委员→辅导员+系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学生支部书记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（系统预警+电话确认）；一对一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盯观跟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信息员可直接上报辅导员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8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12小时内</w:t>
            </w:r>
          </w:p>
        </w:tc>
      </w:tr>
      <w:tr w14:paraId="0822F37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三级</w:t>
            </w:r>
          </w:p>
          <w:p w14:paraId="74506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（危机情况）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5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严重消极言论、自伤/伤人倾向、断服药物、暴力行为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3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任意岗位→辅导员+系心理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学生支部书记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+心理中心（系统紧急上报+电话直拨），可越级上报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10分钟内</w:t>
            </w:r>
          </w:p>
        </w:tc>
      </w:tr>
      <w:tr w14:paraId="12364CD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5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填写说明</w:t>
            </w:r>
          </w:p>
        </w:tc>
        <w:tc>
          <w:tcPr>
            <w:tcW w:w="7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919B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1.核心识别标准需结合实际表现对照判断；2.上报路径需同时完成系统提交和辅助沟通；3.响应时限为最长处理时间，需优先快速响应</w:t>
            </w:r>
          </w:p>
        </w:tc>
      </w:tr>
    </w:tbl>
    <w:p w14:paraId="5F2FE2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91222"/>
    <w:rsid w:val="31584683"/>
    <w:rsid w:val="33FD5BDC"/>
    <w:rsid w:val="67161AAD"/>
    <w:rsid w:val="7F1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2026-01-16T07:57:00Z</dcterms:created>
  <dc:creator>争渡争渡</dc:creator>
  <cp:lastModifiedBy>争渡争渡</cp:lastModifiedBy>
  <dcterms:modified xsi:type="dcterms:W3CDTF">2026-01-16T07:59:55Z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4DC775C008C84B9296C77A5FA9EA9BFF_13</vt:lpwstr>
  </property>
  <property fmtid="{D5CDD505-2E9C-101B-9397-08002B2CF9AE}" pid="4" name="KSOTemplateDocerSaveRecord">
    <vt:lpwstr>eyJoZGlkIjoiMDRkNjMzMTBjMzU2MWFlMzljMDY0MDI0M2Q5ZTI5NWUiLCJ1c2VySWQiOiI2NzUxNDA4MjAifQ==</vt:lpwstr>
  </property>
</Properties>
</file>