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3D7C9">
      <w:pPr>
        <w:jc w:val="center"/>
        <w:rPr>
          <w:rFonts w:ascii="黑体" w:hAnsi="黑体" w:eastAsia="黑体"/>
          <w:b/>
          <w:bCs/>
          <w:sz w:val="52"/>
          <w:szCs w:val="52"/>
        </w:rPr>
      </w:pPr>
    </w:p>
    <w:p w14:paraId="5C8FB523">
      <w:pPr>
        <w:rPr>
          <w:rFonts w:hint="eastAsia" w:ascii="黑体" w:hAnsi="黑体" w:eastAsia="黑体"/>
          <w:b/>
          <w:bCs/>
          <w:sz w:val="52"/>
          <w:szCs w:val="52"/>
        </w:rPr>
      </w:pPr>
      <w:bookmarkStart w:id="0" w:name="_Hlk145211369"/>
      <w:bookmarkEnd w:id="0"/>
      <w:r>
        <w:rPr>
          <w:rFonts w:hint="eastAsia" w:ascii="黑体" w:hAnsi="黑体" w:eastAsia="黑体"/>
          <w:b/>
          <w:bCs/>
          <w:sz w:val="52"/>
          <w:szCs w:val="52"/>
        </w:rPr>
        <w:t xml:space="preserve"> </w:t>
      </w:r>
      <w:r>
        <w:rPr>
          <w:rFonts w:ascii="黑体" w:hAnsi="黑体" w:eastAsia="黑体"/>
          <w:b/>
          <w:bCs/>
          <w:sz w:val="52"/>
          <w:szCs w:val="52"/>
        </w:rPr>
        <w:t xml:space="preserve">               </w:t>
      </w:r>
    </w:p>
    <w:p w14:paraId="34DC5E08">
      <w:pPr>
        <w:jc w:val="center"/>
        <w:rPr>
          <w:rFonts w:ascii="黑体" w:hAnsi="黑体" w:eastAsia="黑体"/>
          <w:b/>
          <w:bCs/>
          <w:sz w:val="52"/>
          <w:szCs w:val="52"/>
        </w:rPr>
      </w:pPr>
      <w:r>
        <w:rPr>
          <w:rFonts w:hint="eastAsia" w:eastAsia="宋体"/>
        </w:rPr>
        <w:drawing>
          <wp:inline distT="0" distB="0" distL="114300" distR="114300">
            <wp:extent cx="5269230" cy="1142365"/>
            <wp:effectExtent l="0" t="0" r="0" b="0"/>
            <wp:docPr id="1" name="图片 1" descr="校标白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校标白边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142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BC0746">
      <w:pPr>
        <w:jc w:val="center"/>
        <w:rPr>
          <w:rFonts w:ascii="黑体" w:hAnsi="黑体" w:eastAsia="黑体"/>
          <w:b/>
          <w:bCs/>
          <w:sz w:val="52"/>
          <w:szCs w:val="52"/>
        </w:rPr>
      </w:pPr>
    </w:p>
    <w:p w14:paraId="43234803">
      <w:pPr>
        <w:jc w:val="center"/>
        <w:rPr>
          <w:rFonts w:ascii="黑体" w:hAnsi="黑体" w:eastAsia="黑体"/>
          <w:b/>
          <w:bCs/>
          <w:sz w:val="52"/>
          <w:szCs w:val="52"/>
        </w:rPr>
      </w:pPr>
    </w:p>
    <w:p w14:paraId="00B23D40">
      <w:pPr>
        <w:jc w:val="center"/>
        <w:rPr>
          <w:rFonts w:ascii="黑体" w:hAnsi="黑体" w:eastAsia="黑体"/>
          <w:b/>
          <w:bCs/>
          <w:sz w:val="52"/>
          <w:szCs w:val="52"/>
        </w:rPr>
      </w:pPr>
    </w:p>
    <w:p w14:paraId="64E4489D">
      <w:pPr>
        <w:jc w:val="center"/>
        <w:rPr>
          <w:rFonts w:ascii="黑体" w:hAnsi="黑体" w:eastAsia="黑体"/>
          <w:b/>
          <w:bCs/>
          <w:sz w:val="52"/>
          <w:szCs w:val="52"/>
        </w:rPr>
      </w:pPr>
    </w:p>
    <w:p w14:paraId="3114D494">
      <w:pPr>
        <w:jc w:val="center"/>
        <w:rPr>
          <w:rFonts w:hint="eastAsia"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/>
          <w:b/>
          <w:bCs/>
          <w:sz w:val="44"/>
          <w:szCs w:val="44"/>
        </w:rPr>
        <w:t>福州英华职业学院</w:t>
      </w:r>
      <w:r>
        <w:rPr>
          <w:rFonts w:hint="eastAsia" w:ascii="黑体" w:hAnsi="黑体" w:eastAsia="黑体"/>
          <w:b/>
          <w:bCs/>
          <w:sz w:val="44"/>
          <w:szCs w:val="44"/>
          <w:lang w:val="en-US" w:eastAsia="zh-CN"/>
        </w:rPr>
        <w:t>·</w:t>
      </w:r>
      <w:bookmarkStart w:id="72" w:name="_GoBack"/>
      <w:bookmarkEnd w:id="72"/>
      <w:r>
        <w:rPr>
          <w:rFonts w:hint="eastAsia" w:ascii="黑体" w:hAnsi="黑体" w:eastAsia="黑体"/>
          <w:b/>
          <w:bCs/>
          <w:sz w:val="44"/>
          <w:szCs w:val="44"/>
        </w:rPr>
        <w:t>团委·社</w:t>
      </w:r>
      <w:r>
        <w:rPr>
          <w:rFonts w:hint="eastAsia" w:ascii="黑体" w:hAnsi="黑体" w:eastAsia="黑体"/>
          <w:b/>
          <w:bCs/>
          <w:sz w:val="44"/>
          <w:szCs w:val="44"/>
          <w:lang w:eastAsia="zh-CN"/>
        </w:rPr>
        <w:t>团</w:t>
      </w:r>
      <w:r>
        <w:rPr>
          <w:rFonts w:hint="eastAsia" w:ascii="黑体" w:hAnsi="黑体" w:eastAsia="黑体"/>
          <w:b/>
          <w:bCs/>
          <w:sz w:val="44"/>
          <w:szCs w:val="44"/>
        </w:rPr>
        <w:t>联</w:t>
      </w:r>
      <w:r>
        <w:rPr>
          <w:rFonts w:hint="eastAsia" w:ascii="黑体" w:hAnsi="黑体" w:eastAsia="黑体"/>
          <w:b/>
          <w:bCs/>
          <w:sz w:val="44"/>
          <w:szCs w:val="44"/>
          <w:lang w:eastAsia="zh-CN"/>
        </w:rPr>
        <w:t>合</w:t>
      </w:r>
      <w:r>
        <w:rPr>
          <w:rFonts w:hint="eastAsia" w:ascii="黑体" w:hAnsi="黑体" w:eastAsia="黑体"/>
          <w:b/>
          <w:bCs/>
          <w:sz w:val="44"/>
          <w:szCs w:val="44"/>
        </w:rPr>
        <w:t>部</w:t>
      </w:r>
    </w:p>
    <w:p w14:paraId="0395B7D7">
      <w:pPr>
        <w:jc w:val="center"/>
        <w:rPr>
          <w:rFonts w:hint="eastAsia" w:ascii="黑体" w:hAnsi="黑体" w:eastAsia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/>
          <w:b/>
          <w:bCs/>
          <w:sz w:val="44"/>
          <w:szCs w:val="44"/>
          <w:lang w:val="en-US" w:eastAsia="zh-CN"/>
        </w:rPr>
        <w:t>XX</w:t>
      </w:r>
      <w:r>
        <w:rPr>
          <w:rFonts w:hint="eastAsia" w:ascii="黑体" w:hAnsi="黑体" w:eastAsia="黑体"/>
          <w:b/>
          <w:bCs/>
          <w:sz w:val="44"/>
          <w:szCs w:val="44"/>
        </w:rPr>
        <w:t>社团规章制度</w:t>
      </w:r>
      <w:r>
        <w:rPr>
          <w:rFonts w:hint="eastAsia" w:ascii="黑体" w:hAnsi="黑体" w:eastAsia="黑体"/>
          <w:b/>
          <w:bCs/>
          <w:sz w:val="44"/>
          <w:szCs w:val="44"/>
          <w:lang w:eastAsia="zh-CN"/>
        </w:rPr>
        <w:t>（草案）</w:t>
      </w:r>
    </w:p>
    <w:p w14:paraId="530124E2">
      <w:pPr>
        <w:jc w:val="left"/>
        <w:rPr>
          <w:rFonts w:ascii="黑体" w:hAnsi="黑体" w:eastAsia="黑体"/>
          <w:b/>
          <w:bCs/>
          <w:sz w:val="44"/>
          <w:szCs w:val="44"/>
        </w:rPr>
      </w:pPr>
    </w:p>
    <w:p w14:paraId="14D6FBB3">
      <w:pPr>
        <w:jc w:val="left"/>
        <w:rPr>
          <w:rFonts w:ascii="黑体" w:hAnsi="黑体" w:eastAsia="黑体"/>
          <w:b/>
          <w:bCs/>
          <w:sz w:val="44"/>
          <w:szCs w:val="44"/>
        </w:rPr>
      </w:pPr>
    </w:p>
    <w:p w14:paraId="1E836287">
      <w:pPr>
        <w:jc w:val="left"/>
        <w:rPr>
          <w:rFonts w:ascii="黑体" w:hAnsi="黑体" w:eastAsia="黑体"/>
          <w:b/>
          <w:bCs/>
          <w:sz w:val="44"/>
          <w:szCs w:val="44"/>
        </w:rPr>
      </w:pPr>
    </w:p>
    <w:p w14:paraId="1E6E9C2B">
      <w:pPr>
        <w:jc w:val="left"/>
        <w:rPr>
          <w:rFonts w:ascii="黑体" w:hAnsi="黑体" w:eastAsia="黑体"/>
          <w:b/>
          <w:bCs/>
          <w:sz w:val="44"/>
          <w:szCs w:val="44"/>
        </w:rPr>
      </w:pPr>
    </w:p>
    <w:p w14:paraId="7870A16B">
      <w:pPr>
        <w:jc w:val="left"/>
        <w:rPr>
          <w:rFonts w:hint="eastAsia" w:ascii="黑体" w:hAnsi="黑体" w:eastAsia="黑体"/>
          <w:b/>
          <w:bCs/>
          <w:sz w:val="44"/>
          <w:szCs w:val="44"/>
        </w:rPr>
      </w:pPr>
    </w:p>
    <w:p w14:paraId="51DCCB35">
      <w:pPr>
        <w:jc w:val="left"/>
        <w:rPr>
          <w:rFonts w:hint="eastAsia" w:ascii="黑体" w:hAnsi="黑体" w:eastAsia="黑体"/>
          <w:b/>
          <w:bCs/>
          <w:sz w:val="44"/>
          <w:szCs w:val="44"/>
        </w:rPr>
      </w:pPr>
    </w:p>
    <w:p w14:paraId="4469E7EB">
      <w:pPr>
        <w:jc w:val="left"/>
        <w:rPr>
          <w:rFonts w:hint="eastAsia" w:ascii="黑体" w:hAnsi="黑体" w:eastAsia="黑体"/>
          <w:b/>
          <w:bCs/>
          <w:sz w:val="44"/>
          <w:szCs w:val="44"/>
        </w:rPr>
      </w:pPr>
    </w:p>
    <w:sdt>
      <w:sdtPr>
        <w:rPr>
          <w:rFonts w:hint="eastAsia" w:ascii="黑体" w:hAnsi="黑体" w:eastAsia="黑体" w:cs="黑体"/>
          <w:color w:val="auto"/>
          <w:kern w:val="2"/>
          <w:sz w:val="32"/>
          <w:szCs w:val="32"/>
          <w:lang w:val="zh-CN"/>
        </w:rPr>
        <w:id w:val="-744113669"/>
        <w:docPartObj>
          <w:docPartGallery w:val="Table of Contents"/>
          <w:docPartUnique/>
        </w:docPartObj>
      </w:sdtPr>
      <w:sdtEndPr>
        <w:rPr>
          <w:rFonts w:hint="eastAsia" w:asciiTheme="minorHAnsi" w:hAnsiTheme="minorHAnsi" w:eastAsiaTheme="minorEastAsia" w:cstheme="minorBidi"/>
          <w:b/>
          <w:bCs/>
          <w:color w:val="auto"/>
          <w:kern w:val="2"/>
          <w:sz w:val="21"/>
          <w:szCs w:val="22"/>
          <w:lang w:val="zh-CN"/>
        </w:rPr>
      </w:sdtEndPr>
      <w:sdtContent>
        <w:p w14:paraId="0E3AA6FB">
          <w:pPr>
            <w:pStyle w:val="19"/>
            <w:jc w:val="center"/>
            <w:rPr>
              <w:rFonts w:hint="eastAsia" w:ascii="仿宋" w:hAnsi="仿宋" w:eastAsia="仿宋" w:cs="仿宋"/>
              <w:b w:val="0"/>
              <w:bCs w:val="0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</w:pPr>
          <w:r>
            <w:rPr>
              <w:rFonts w:hint="eastAsia" w:ascii="仿宋" w:hAnsi="仿宋" w:eastAsia="仿宋" w:cs="仿宋"/>
              <w:b/>
              <w:bCs/>
              <w:color w:val="000000" w:themeColor="text1"/>
              <w:sz w:val="44"/>
              <w:szCs w:val="44"/>
              <w:lang w:val="zh-CN"/>
              <w14:textFill>
                <w14:solidFill>
                  <w14:schemeClr w14:val="tx1"/>
                </w14:solidFill>
              </w14:textFill>
            </w:rPr>
            <w:t>目录</w:t>
          </w:r>
        </w:p>
        <w:p w14:paraId="3C47475C">
          <w:pPr>
            <w:pStyle w:val="8"/>
            <w:keepNext w:val="0"/>
            <w:keepLines w:val="0"/>
            <w:pageBreakBefore w:val="0"/>
            <w:widowControl w:val="0"/>
            <w:tabs>
              <w:tab w:val="right" w:leader="dot" w:pos="8306"/>
              <w:tab w:val="clear" w:pos="829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40" w:lineRule="exact"/>
            <w:textAlignment w:val="auto"/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</w:pPr>
          <w:r>
            <w:rPr>
              <w:rFonts w:hint="eastAsia" w:ascii="仿宋" w:hAnsi="仿宋" w:eastAsia="仿宋" w:cs="仿宋"/>
              <w:b w:val="0"/>
              <w:bCs w:val="0"/>
              <w:sz w:val="32"/>
              <w:szCs w:val="32"/>
            </w:rPr>
            <w:fldChar w:fldCharType="begin"/>
          </w:r>
          <w:r>
            <w:rPr>
              <w:rFonts w:hint="eastAsia" w:ascii="仿宋" w:hAnsi="仿宋" w:eastAsia="仿宋" w:cs="仿宋"/>
              <w:b w:val="0"/>
              <w:bCs w:val="0"/>
              <w:sz w:val="32"/>
              <w:szCs w:val="32"/>
            </w:rPr>
            <w:instrText xml:space="preserve"> TOC \o "1-3" \h \z \u </w:instrText>
          </w:r>
          <w:r>
            <w:rPr>
              <w:rFonts w:hint="eastAsia" w:ascii="仿宋" w:hAnsi="仿宋" w:eastAsia="仿宋" w:cs="仿宋"/>
              <w:b w:val="0"/>
              <w:bCs w:val="0"/>
              <w:sz w:val="32"/>
              <w:szCs w:val="32"/>
            </w:rPr>
            <w:fldChar w:fldCharType="separate"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fldChar w:fldCharType="begin"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instrText xml:space="preserve"> HYPERLINK \l _Toc27648 </w:instrText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fldChar w:fldCharType="separate"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t>第一章 总则</w:t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tab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fldChar w:fldCharType="begin"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instrText xml:space="preserve"> PAGEREF _Toc27648 \h </w:instrText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fldChar w:fldCharType="separate"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t>3</w:t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fldChar w:fldCharType="end"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fldChar w:fldCharType="end"/>
          </w:r>
        </w:p>
        <w:p w14:paraId="2380562F">
          <w:pPr>
            <w:pStyle w:val="9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40" w:lineRule="exact"/>
            <w:textAlignment w:val="auto"/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</w:pP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  <w:lang w:val="zh-CN"/>
            </w:rPr>
            <w:fldChar w:fldCharType="begin"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  <w:lang w:val="zh-CN"/>
            </w:rPr>
            <w:instrText xml:space="preserve"> HYPERLINK \l _Toc22034 </w:instrText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  <w:lang w:val="zh-CN"/>
            </w:rPr>
            <w:fldChar w:fldCharType="separate"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  <w:lang w:eastAsia="zh-CN"/>
            </w:rPr>
            <w:t>一、社团介绍</w:t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tab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fldChar w:fldCharType="begin"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instrText xml:space="preserve"> PAGEREF _Toc22034 \h </w:instrText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fldChar w:fldCharType="separate"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t>3</w:t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fldChar w:fldCharType="end"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  <w:lang w:val="zh-CN"/>
            </w:rPr>
            <w:fldChar w:fldCharType="end"/>
          </w:r>
        </w:p>
        <w:p w14:paraId="7204B641">
          <w:pPr>
            <w:pStyle w:val="9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40" w:lineRule="exact"/>
            <w:textAlignment w:val="auto"/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</w:pP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  <w:lang w:val="zh-CN"/>
            </w:rPr>
            <w:fldChar w:fldCharType="begin"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  <w:lang w:val="zh-CN"/>
            </w:rPr>
            <w:instrText xml:space="preserve"> HYPERLINK \l _Toc17750 </w:instrText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  <w:lang w:val="zh-CN"/>
            </w:rPr>
            <w:fldChar w:fldCharType="separate"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  <w:lang w:eastAsia="zh-CN"/>
            </w:rPr>
            <w:t>二、社团原则</w:t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tab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fldChar w:fldCharType="begin"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instrText xml:space="preserve"> PAGEREF _Toc17750 \h </w:instrText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fldChar w:fldCharType="separate"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t>3</w:t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fldChar w:fldCharType="end"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  <w:lang w:val="zh-CN"/>
            </w:rPr>
            <w:fldChar w:fldCharType="end"/>
          </w:r>
        </w:p>
        <w:p w14:paraId="302A4839">
          <w:pPr>
            <w:pStyle w:val="9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40" w:lineRule="exact"/>
            <w:textAlignment w:val="auto"/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</w:pP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  <w:lang w:val="zh-CN"/>
            </w:rPr>
            <w:fldChar w:fldCharType="begin"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  <w:lang w:val="zh-CN"/>
            </w:rPr>
            <w:instrText xml:space="preserve"> HYPERLINK \l _Toc32333 </w:instrText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  <w:lang w:val="zh-CN"/>
            </w:rPr>
            <w:fldChar w:fldCharType="separate"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  <w:lang w:eastAsia="zh-CN"/>
            </w:rPr>
            <w:t>三、社团宗旨</w:t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tab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fldChar w:fldCharType="begin"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instrText xml:space="preserve"> PAGEREF _Toc32333 \h </w:instrText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fldChar w:fldCharType="separate"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t>3</w:t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fldChar w:fldCharType="end"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  <w:lang w:val="zh-CN"/>
            </w:rPr>
            <w:fldChar w:fldCharType="end"/>
          </w:r>
        </w:p>
        <w:p w14:paraId="69CAFC5A">
          <w:pPr>
            <w:pStyle w:val="9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40" w:lineRule="exact"/>
            <w:textAlignment w:val="auto"/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</w:pP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  <w:lang w:val="zh-CN"/>
            </w:rPr>
            <w:fldChar w:fldCharType="begin"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  <w:lang w:val="zh-CN"/>
            </w:rPr>
            <w:instrText xml:space="preserve"> HYPERLINK \l _Toc20883 </w:instrText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  <w:lang w:val="zh-CN"/>
            </w:rPr>
            <w:fldChar w:fldCharType="separate"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  <w:lang w:eastAsia="zh-CN"/>
            </w:rPr>
            <w:t>四、社团指导老师</w:t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tab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fldChar w:fldCharType="begin"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instrText xml:space="preserve"> PAGEREF _Toc20883 \h </w:instrText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fldChar w:fldCharType="separate"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t>3</w:t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fldChar w:fldCharType="end"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  <w:lang w:val="zh-CN"/>
            </w:rPr>
            <w:fldChar w:fldCharType="end"/>
          </w:r>
        </w:p>
        <w:p w14:paraId="49826486">
          <w:pPr>
            <w:pStyle w:val="8"/>
            <w:keepNext w:val="0"/>
            <w:keepLines w:val="0"/>
            <w:pageBreakBefore w:val="0"/>
            <w:widowControl w:val="0"/>
            <w:tabs>
              <w:tab w:val="right" w:leader="dot" w:pos="8306"/>
              <w:tab w:val="clear" w:pos="829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40" w:lineRule="exact"/>
            <w:textAlignment w:val="auto"/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</w:pP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  <w:lang w:val="zh-CN"/>
            </w:rPr>
            <w:fldChar w:fldCharType="begin"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  <w:lang w:val="zh-CN"/>
            </w:rPr>
            <w:instrText xml:space="preserve"> HYPERLINK \l _Toc26098 </w:instrText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  <w:lang w:val="zh-CN"/>
            </w:rPr>
            <w:fldChar w:fldCharType="separate"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t>第二章 社员</w:t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  <w:lang w:eastAsia="zh-CN"/>
            </w:rPr>
            <w:t>管理</w:t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t>制度</w:t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tab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fldChar w:fldCharType="begin"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instrText xml:space="preserve"> PAGEREF _Toc26098 \h </w:instrText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fldChar w:fldCharType="separate"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t>3</w:t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fldChar w:fldCharType="end"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  <w:lang w:val="zh-CN"/>
            </w:rPr>
            <w:fldChar w:fldCharType="end"/>
          </w:r>
        </w:p>
        <w:p w14:paraId="5C34D486">
          <w:pPr>
            <w:pStyle w:val="9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40" w:lineRule="exact"/>
            <w:textAlignment w:val="auto"/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</w:pP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  <w:lang w:val="zh-CN"/>
            </w:rPr>
            <w:fldChar w:fldCharType="begin"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  <w:lang w:val="zh-CN"/>
            </w:rPr>
            <w:instrText xml:space="preserve"> HYPERLINK \l _Toc9267 </w:instrText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  <w:lang w:val="zh-CN"/>
            </w:rPr>
            <w:fldChar w:fldCharType="separate"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  <w:lang w:eastAsia="zh-CN"/>
            </w:rPr>
            <w:t>一、</w:t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t>入社</w:t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  <w:lang w:eastAsia="zh-CN"/>
            </w:rPr>
            <w:t>要求</w:t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tab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fldChar w:fldCharType="begin"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instrText xml:space="preserve"> PAGEREF _Toc9267 \h </w:instrText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fldChar w:fldCharType="separate"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t>3</w:t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fldChar w:fldCharType="end"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  <w:lang w:val="zh-CN"/>
            </w:rPr>
            <w:fldChar w:fldCharType="end"/>
          </w:r>
        </w:p>
        <w:p w14:paraId="008446ED">
          <w:pPr>
            <w:pStyle w:val="9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40" w:lineRule="exact"/>
            <w:textAlignment w:val="auto"/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</w:pP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  <w:lang w:val="zh-CN"/>
            </w:rPr>
            <w:fldChar w:fldCharType="begin"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  <w:lang w:val="zh-CN"/>
            </w:rPr>
            <w:instrText xml:space="preserve"> HYPERLINK \l _Toc17797 </w:instrText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  <w:lang w:val="zh-CN"/>
            </w:rPr>
            <w:fldChar w:fldCharType="separate"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  <w:lang w:eastAsia="zh-CN"/>
            </w:rPr>
            <w:t>二、</w:t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t>社员权利</w:t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tab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fldChar w:fldCharType="begin"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instrText xml:space="preserve"> PAGEREF _Toc17797 \h </w:instrText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fldChar w:fldCharType="separate"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t>3</w:t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fldChar w:fldCharType="end"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  <w:lang w:val="zh-CN"/>
            </w:rPr>
            <w:fldChar w:fldCharType="end"/>
          </w:r>
        </w:p>
        <w:p w14:paraId="7FCC7E1F">
          <w:pPr>
            <w:pStyle w:val="9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40" w:lineRule="exact"/>
            <w:textAlignment w:val="auto"/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</w:pP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  <w:lang w:val="zh-CN"/>
            </w:rPr>
            <w:fldChar w:fldCharType="begin"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  <w:lang w:val="zh-CN"/>
            </w:rPr>
            <w:instrText xml:space="preserve"> HYPERLINK \l _Toc8891 </w:instrText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  <w:lang w:val="zh-CN"/>
            </w:rPr>
            <w:fldChar w:fldCharType="separate"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  <w:lang w:eastAsia="zh-CN"/>
            </w:rPr>
            <w:t>三、</w:t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t>社员义务</w:t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tab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fldChar w:fldCharType="begin"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instrText xml:space="preserve"> PAGEREF _Toc8891 \h </w:instrText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fldChar w:fldCharType="separate"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t>3</w:t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fldChar w:fldCharType="end"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  <w:lang w:val="zh-CN"/>
            </w:rPr>
            <w:fldChar w:fldCharType="end"/>
          </w:r>
        </w:p>
        <w:p w14:paraId="0B874490">
          <w:pPr>
            <w:pStyle w:val="9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40" w:lineRule="exact"/>
            <w:textAlignment w:val="auto"/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</w:pP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  <w:lang w:val="zh-CN"/>
            </w:rPr>
            <w:fldChar w:fldCharType="begin"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  <w:lang w:val="zh-CN"/>
            </w:rPr>
            <w:instrText xml:space="preserve"> HYPERLINK \l _Toc1861 </w:instrText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  <w:lang w:val="zh-CN"/>
            </w:rPr>
            <w:fldChar w:fldCharType="separate"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  <w:lang w:eastAsia="zh-CN"/>
            </w:rPr>
            <w:t>四、</w:t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t>社团人员架构</w:t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tab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fldChar w:fldCharType="begin"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instrText xml:space="preserve"> PAGEREF _Toc1861 \h </w:instrText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fldChar w:fldCharType="separate"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t>3</w:t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fldChar w:fldCharType="end"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  <w:lang w:val="zh-CN"/>
            </w:rPr>
            <w:fldChar w:fldCharType="end"/>
          </w:r>
        </w:p>
        <w:p w14:paraId="36A8EB5C">
          <w:pPr>
            <w:pStyle w:val="8"/>
            <w:keepNext w:val="0"/>
            <w:keepLines w:val="0"/>
            <w:pageBreakBefore w:val="0"/>
            <w:widowControl w:val="0"/>
            <w:tabs>
              <w:tab w:val="right" w:leader="dot" w:pos="8306"/>
              <w:tab w:val="clear" w:pos="829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40" w:lineRule="exact"/>
            <w:textAlignment w:val="auto"/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</w:pP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  <w:lang w:val="zh-CN"/>
            </w:rPr>
            <w:fldChar w:fldCharType="begin"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  <w:lang w:val="zh-CN"/>
            </w:rPr>
            <w:instrText xml:space="preserve"> HYPERLINK \l _Toc26132 </w:instrText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  <w:lang w:val="zh-CN"/>
            </w:rPr>
            <w:fldChar w:fldCharType="separate"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t>第三章 社团活动制度</w:t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tab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fldChar w:fldCharType="begin"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instrText xml:space="preserve"> PAGEREF _Toc26132 \h </w:instrText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fldChar w:fldCharType="separate"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t>4</w:t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fldChar w:fldCharType="end"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  <w:lang w:val="zh-CN"/>
            </w:rPr>
            <w:fldChar w:fldCharType="end"/>
          </w:r>
        </w:p>
        <w:p w14:paraId="6B2318BF">
          <w:pPr>
            <w:pStyle w:val="9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40" w:lineRule="exact"/>
            <w:textAlignment w:val="auto"/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</w:pP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  <w:lang w:val="zh-CN"/>
            </w:rPr>
            <w:fldChar w:fldCharType="begin"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  <w:lang w:val="zh-CN"/>
            </w:rPr>
            <w:instrText xml:space="preserve"> HYPERLINK \l _Toc24975 </w:instrText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  <w:lang w:val="zh-CN"/>
            </w:rPr>
            <w:fldChar w:fldCharType="separate"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t>一、活动形式</w:t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tab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fldChar w:fldCharType="begin"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instrText xml:space="preserve"> PAGEREF _Toc24975 \h </w:instrText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fldChar w:fldCharType="separate"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t>4</w:t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fldChar w:fldCharType="end"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  <w:lang w:val="zh-CN"/>
            </w:rPr>
            <w:fldChar w:fldCharType="end"/>
          </w:r>
        </w:p>
        <w:p w14:paraId="5054632D">
          <w:pPr>
            <w:pStyle w:val="9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40" w:lineRule="exact"/>
            <w:textAlignment w:val="auto"/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</w:pP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  <w:lang w:val="zh-CN"/>
            </w:rPr>
            <w:fldChar w:fldCharType="begin"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  <w:lang w:val="zh-CN"/>
            </w:rPr>
            <w:instrText xml:space="preserve"> HYPERLINK \l _Toc12248 </w:instrText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  <w:lang w:val="zh-CN"/>
            </w:rPr>
            <w:fldChar w:fldCharType="separate"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t>二、活动</w:t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  <w:lang w:eastAsia="zh-CN"/>
            </w:rPr>
            <w:t>主题</w:t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tab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fldChar w:fldCharType="begin"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instrText xml:space="preserve"> PAGEREF _Toc12248 \h </w:instrText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fldChar w:fldCharType="separate"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t>4</w:t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fldChar w:fldCharType="end"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  <w:lang w:val="zh-CN"/>
            </w:rPr>
            <w:fldChar w:fldCharType="end"/>
          </w:r>
        </w:p>
        <w:p w14:paraId="09AE6A74">
          <w:pPr>
            <w:pStyle w:val="9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40" w:lineRule="exact"/>
            <w:textAlignment w:val="auto"/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</w:pP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  <w:lang w:val="zh-CN"/>
            </w:rPr>
            <w:fldChar w:fldCharType="begin"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  <w:lang w:val="zh-CN"/>
            </w:rPr>
            <w:instrText xml:space="preserve"> HYPERLINK \l _Toc10625 </w:instrText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  <w:lang w:val="zh-CN"/>
            </w:rPr>
            <w:fldChar w:fldCharType="separate"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t>三、活动</w:t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  <w:lang w:eastAsia="zh-CN"/>
            </w:rPr>
            <w:t>时间</w:t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tab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fldChar w:fldCharType="begin"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instrText xml:space="preserve"> PAGEREF _Toc10625 \h </w:instrText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fldChar w:fldCharType="separate"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t>4</w:t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fldChar w:fldCharType="end"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  <w:lang w:val="zh-CN"/>
            </w:rPr>
            <w:fldChar w:fldCharType="end"/>
          </w:r>
        </w:p>
        <w:p w14:paraId="06E86A40">
          <w:pPr>
            <w:pStyle w:val="9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40" w:lineRule="exact"/>
            <w:textAlignment w:val="auto"/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</w:pP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  <w:lang w:val="zh-CN"/>
            </w:rPr>
            <w:fldChar w:fldCharType="begin"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  <w:lang w:val="zh-CN"/>
            </w:rPr>
            <w:instrText xml:space="preserve"> HYPERLINK \l _Toc23279 </w:instrText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  <w:lang w:val="zh-CN"/>
            </w:rPr>
            <w:fldChar w:fldCharType="separate"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t>四、活动</w:t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  <w:lang w:eastAsia="zh-CN"/>
            </w:rPr>
            <w:t>地点</w:t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tab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fldChar w:fldCharType="begin"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instrText xml:space="preserve"> PAGEREF _Toc23279 \h </w:instrText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fldChar w:fldCharType="separate"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t>4</w:t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fldChar w:fldCharType="end"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  <w:lang w:val="zh-CN"/>
            </w:rPr>
            <w:fldChar w:fldCharType="end"/>
          </w:r>
        </w:p>
        <w:p w14:paraId="0AA3DC1F">
          <w:pPr>
            <w:pStyle w:val="9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40" w:lineRule="exact"/>
            <w:textAlignment w:val="auto"/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</w:pP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  <w:lang w:val="zh-CN"/>
            </w:rPr>
            <w:fldChar w:fldCharType="begin"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  <w:lang w:val="zh-CN"/>
            </w:rPr>
            <w:instrText xml:space="preserve"> HYPERLINK \l _Toc18329 </w:instrText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  <w:lang w:val="zh-CN"/>
            </w:rPr>
            <w:fldChar w:fldCharType="separate"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t>五、活动</w:t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  <w:lang w:eastAsia="zh-CN"/>
            </w:rPr>
            <w:t>内容</w:t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tab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fldChar w:fldCharType="begin"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instrText xml:space="preserve"> PAGEREF _Toc18329 \h </w:instrText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fldChar w:fldCharType="separate"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t>4</w:t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fldChar w:fldCharType="end"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  <w:lang w:val="zh-CN"/>
            </w:rPr>
            <w:fldChar w:fldCharType="end"/>
          </w:r>
        </w:p>
        <w:p w14:paraId="501C8775">
          <w:pPr>
            <w:pStyle w:val="8"/>
            <w:keepNext w:val="0"/>
            <w:keepLines w:val="0"/>
            <w:pageBreakBefore w:val="0"/>
            <w:widowControl w:val="0"/>
            <w:tabs>
              <w:tab w:val="right" w:leader="dot" w:pos="8306"/>
              <w:tab w:val="clear" w:pos="829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40" w:lineRule="exact"/>
            <w:textAlignment w:val="auto"/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</w:pP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  <w:lang w:val="zh-CN"/>
            </w:rPr>
            <w:fldChar w:fldCharType="begin"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  <w:lang w:val="zh-CN"/>
            </w:rPr>
            <w:instrText xml:space="preserve"> HYPERLINK \l _Toc10799 </w:instrText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  <w:lang w:val="zh-CN"/>
            </w:rPr>
            <w:fldChar w:fldCharType="separate"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t>第四章 会议制度</w:t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tab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fldChar w:fldCharType="begin"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instrText xml:space="preserve"> PAGEREF _Toc10799 \h </w:instrText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fldChar w:fldCharType="separate"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t>4</w:t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fldChar w:fldCharType="end"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  <w:lang w:val="zh-CN"/>
            </w:rPr>
            <w:fldChar w:fldCharType="end"/>
          </w:r>
        </w:p>
        <w:p w14:paraId="2A3F5A65">
          <w:pPr>
            <w:pStyle w:val="9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40" w:lineRule="exact"/>
            <w:textAlignment w:val="auto"/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</w:pP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  <w:lang w:val="zh-CN"/>
            </w:rPr>
            <w:fldChar w:fldCharType="begin"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  <w:lang w:val="zh-CN"/>
            </w:rPr>
            <w:instrText xml:space="preserve"> HYPERLINK \l _Toc18017 </w:instrText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  <w:lang w:val="zh-CN"/>
            </w:rPr>
            <w:fldChar w:fldCharType="separate"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  <w:lang w:eastAsia="zh-CN"/>
            </w:rPr>
            <w:t>一、</w:t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t>社团例会</w:t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tab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fldChar w:fldCharType="begin"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instrText xml:space="preserve"> PAGEREF _Toc18017 \h </w:instrText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fldChar w:fldCharType="separate"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t>4</w:t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fldChar w:fldCharType="end"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  <w:lang w:val="zh-CN"/>
            </w:rPr>
            <w:fldChar w:fldCharType="end"/>
          </w:r>
        </w:p>
        <w:p w14:paraId="358DC082">
          <w:pPr>
            <w:pStyle w:val="8"/>
            <w:keepNext w:val="0"/>
            <w:keepLines w:val="0"/>
            <w:pageBreakBefore w:val="0"/>
            <w:widowControl w:val="0"/>
            <w:tabs>
              <w:tab w:val="right" w:leader="dot" w:pos="8306"/>
              <w:tab w:val="clear" w:pos="829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40" w:lineRule="exact"/>
            <w:textAlignment w:val="auto"/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</w:pP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  <w:lang w:val="zh-CN"/>
            </w:rPr>
            <w:fldChar w:fldCharType="begin"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  <w:lang w:val="zh-CN"/>
            </w:rPr>
            <w:instrText xml:space="preserve"> HYPERLINK \l _Toc11892 </w:instrText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  <w:lang w:val="zh-CN"/>
            </w:rPr>
            <w:fldChar w:fldCharType="separate"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t>第五章 责任制度</w:t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tab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fldChar w:fldCharType="begin"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instrText xml:space="preserve"> PAGEREF _Toc11892 \h </w:instrText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fldChar w:fldCharType="separate"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t>5</w:t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fldChar w:fldCharType="end"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  <w:lang w:val="zh-CN"/>
            </w:rPr>
            <w:fldChar w:fldCharType="end"/>
          </w:r>
        </w:p>
        <w:p w14:paraId="04208DFC">
          <w:pPr>
            <w:pStyle w:val="9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40" w:lineRule="exact"/>
            <w:textAlignment w:val="auto"/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</w:pP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  <w:lang w:val="zh-CN"/>
            </w:rPr>
            <w:fldChar w:fldCharType="begin"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  <w:lang w:val="zh-CN"/>
            </w:rPr>
            <w:instrText xml:space="preserve"> HYPERLINK \l _Toc3139 </w:instrText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  <w:lang w:val="zh-CN"/>
            </w:rPr>
            <w:fldChar w:fldCharType="separate"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t>一、社团负责人、干事职责</w:t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tab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fldChar w:fldCharType="begin"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instrText xml:space="preserve"> PAGEREF _Toc3139 \h </w:instrText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fldChar w:fldCharType="separate"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t>5</w:t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fldChar w:fldCharType="end"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  <w:lang w:val="zh-CN"/>
            </w:rPr>
            <w:fldChar w:fldCharType="end"/>
          </w:r>
        </w:p>
        <w:p w14:paraId="7BEE1E5C">
          <w:pPr>
            <w:pStyle w:val="8"/>
            <w:keepNext w:val="0"/>
            <w:keepLines w:val="0"/>
            <w:pageBreakBefore w:val="0"/>
            <w:widowControl w:val="0"/>
            <w:tabs>
              <w:tab w:val="right" w:leader="dot" w:pos="8306"/>
              <w:tab w:val="clear" w:pos="829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40" w:lineRule="exact"/>
            <w:textAlignment w:val="auto"/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</w:pP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  <w:lang w:val="zh-CN"/>
            </w:rPr>
            <w:fldChar w:fldCharType="begin"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  <w:lang w:val="zh-CN"/>
            </w:rPr>
            <w:instrText xml:space="preserve"> HYPERLINK \l _Toc28418 </w:instrText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  <w:lang w:val="zh-CN"/>
            </w:rPr>
            <w:fldChar w:fldCharType="separate"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t>第六章 奖罚制度</w:t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tab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fldChar w:fldCharType="begin"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instrText xml:space="preserve"> PAGEREF _Toc28418 \h </w:instrText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fldChar w:fldCharType="separate"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t>5</w:t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fldChar w:fldCharType="end"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  <w:lang w:val="zh-CN"/>
            </w:rPr>
            <w:fldChar w:fldCharType="end"/>
          </w:r>
        </w:p>
        <w:p w14:paraId="350BFFA5">
          <w:pPr>
            <w:pStyle w:val="9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40" w:lineRule="exact"/>
            <w:textAlignment w:val="auto"/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</w:pP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  <w:lang w:val="zh-CN"/>
            </w:rPr>
            <w:fldChar w:fldCharType="begin"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  <w:lang w:val="zh-CN"/>
            </w:rPr>
            <w:instrText xml:space="preserve"> HYPERLINK \l _Toc19956 </w:instrText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  <w:lang w:val="zh-CN"/>
            </w:rPr>
            <w:fldChar w:fldCharType="separate"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t>一、奖励制度</w:t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tab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fldChar w:fldCharType="begin"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instrText xml:space="preserve"> PAGEREF _Toc19956 \h </w:instrText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fldChar w:fldCharType="separate"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t>5</w:t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fldChar w:fldCharType="end"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  <w:lang w:val="zh-CN"/>
            </w:rPr>
            <w:fldChar w:fldCharType="end"/>
          </w:r>
        </w:p>
        <w:p w14:paraId="3E1A9DDA">
          <w:pPr>
            <w:pStyle w:val="9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40" w:lineRule="exact"/>
            <w:textAlignment w:val="auto"/>
            <w:rPr>
              <w:rFonts w:hint="eastAsia" w:ascii="仿宋" w:hAnsi="仿宋" w:eastAsia="仿宋" w:cs="仿宋"/>
              <w:sz w:val="32"/>
              <w:szCs w:val="32"/>
            </w:rPr>
          </w:pP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  <w:lang w:val="zh-CN"/>
            </w:rPr>
            <w:fldChar w:fldCharType="begin"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  <w:lang w:val="zh-CN"/>
            </w:rPr>
            <w:instrText xml:space="preserve"> HYPERLINK \l _Toc26753 </w:instrText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  <w:lang w:val="zh-CN"/>
            </w:rPr>
            <w:fldChar w:fldCharType="separate"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t>二、惩罚制度</w:t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tab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fldChar w:fldCharType="begin"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instrText xml:space="preserve"> PAGEREF _Toc26753 \h </w:instrText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fldChar w:fldCharType="separate"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t>5</w:t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</w:rPr>
            <w:fldChar w:fldCharType="end"/>
          </w:r>
          <w:r>
            <w:rPr>
              <w:rFonts w:hint="eastAsia" w:ascii="仿宋" w:hAnsi="仿宋" w:eastAsia="仿宋" w:cs="仿宋"/>
              <w:b w:val="0"/>
              <w:bCs/>
              <w:sz w:val="32"/>
              <w:szCs w:val="32"/>
              <w:lang w:val="zh-CN"/>
            </w:rPr>
            <w:fldChar w:fldCharType="end"/>
          </w:r>
        </w:p>
        <w:p w14:paraId="12F9162B">
          <w:pPr>
            <w:rPr>
              <w:rFonts w:asciiTheme="minorHAnsi" w:hAnsiTheme="minorHAnsi" w:eastAsiaTheme="minorEastAsia" w:cstheme="minorBidi"/>
              <w:b/>
              <w:bCs/>
              <w:color w:val="auto"/>
              <w:kern w:val="2"/>
              <w:sz w:val="21"/>
              <w:szCs w:val="22"/>
              <w:lang w:val="zh-CN"/>
            </w:rPr>
          </w:pPr>
          <w:r>
            <w:rPr>
              <w:rFonts w:hint="eastAsia" w:ascii="仿宋" w:hAnsi="仿宋" w:eastAsia="仿宋" w:cs="仿宋"/>
              <w:bCs w:val="0"/>
              <w:sz w:val="32"/>
              <w:szCs w:val="32"/>
              <w:lang w:val="zh-CN"/>
            </w:rPr>
            <w:fldChar w:fldCharType="end"/>
          </w:r>
        </w:p>
      </w:sdtContent>
    </w:sdt>
    <w:p w14:paraId="0FEE1018">
      <w:pPr>
        <w:rPr>
          <w:rFonts w:asciiTheme="minorHAnsi" w:hAnsiTheme="minorHAnsi" w:eastAsiaTheme="minorEastAsia" w:cstheme="minorBidi"/>
          <w:b/>
          <w:bCs/>
          <w:color w:val="auto"/>
          <w:kern w:val="2"/>
          <w:sz w:val="21"/>
          <w:szCs w:val="22"/>
          <w:lang w:val="zh-CN"/>
        </w:rPr>
      </w:pPr>
    </w:p>
    <w:p w14:paraId="1FB1D002">
      <w:pPr>
        <w:pStyle w:val="2"/>
        <w:numPr>
          <w:ilvl w:val="0"/>
          <w:numId w:val="1"/>
        </w:numPr>
        <w:jc w:val="center"/>
        <w:rPr>
          <w:rFonts w:hint="eastAsia" w:ascii="黑体" w:hAnsi="黑体" w:eastAsia="黑体" w:cs="黑体"/>
          <w:sz w:val="32"/>
          <w:szCs w:val="32"/>
        </w:rPr>
      </w:pPr>
      <w:bookmarkStart w:id="1" w:name="_Toc145255797"/>
      <w:bookmarkStart w:id="2" w:name="_Toc27648"/>
      <w:r>
        <w:rPr>
          <w:rFonts w:hint="eastAsia" w:ascii="黑体" w:hAnsi="黑体" w:eastAsia="黑体" w:cs="黑体"/>
          <w:sz w:val="32"/>
          <w:szCs w:val="32"/>
        </w:rPr>
        <w:t>总则</w:t>
      </w:r>
      <w:bookmarkEnd w:id="1"/>
      <w:bookmarkEnd w:id="2"/>
    </w:p>
    <w:p w14:paraId="7F2C5009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561"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3" w:name="_Hlk116337136"/>
      <w:bookmarkStart w:id="4" w:name="_Toc22034"/>
      <w:bookmarkStart w:id="5" w:name="_Toc11796"/>
      <w:r>
        <w:rPr>
          <w:rFonts w:hint="eastAsia" w:ascii="仿宋" w:hAnsi="仿宋" w:eastAsia="仿宋" w:cs="仿宋"/>
          <w:sz w:val="32"/>
          <w:szCs w:val="32"/>
          <w:lang w:eastAsia="zh-CN"/>
        </w:rPr>
        <w:t>一、</w:t>
      </w:r>
      <w:bookmarkEnd w:id="3"/>
      <w:r>
        <w:rPr>
          <w:rFonts w:hint="eastAsia" w:ascii="仿宋" w:hAnsi="仿宋" w:eastAsia="仿宋" w:cs="仿宋"/>
          <w:sz w:val="32"/>
          <w:szCs w:val="32"/>
          <w:lang w:eastAsia="zh-CN"/>
        </w:rPr>
        <w:t>社团介绍：</w:t>
      </w:r>
      <w:bookmarkEnd w:id="4"/>
      <w:bookmarkEnd w:id="5"/>
    </w:p>
    <w:p w14:paraId="4998B201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561"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6" w:name="_Toc22168"/>
      <w:bookmarkStart w:id="7" w:name="_Toc17750"/>
      <w:r>
        <w:rPr>
          <w:rFonts w:hint="eastAsia" w:ascii="仿宋" w:hAnsi="仿宋" w:eastAsia="仿宋" w:cs="仿宋"/>
          <w:sz w:val="32"/>
          <w:szCs w:val="32"/>
          <w:lang w:eastAsia="zh-CN"/>
        </w:rPr>
        <w:t>二、社团原则：</w:t>
      </w:r>
      <w:bookmarkEnd w:id="6"/>
      <w:bookmarkEnd w:id="7"/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</w:t>
      </w:r>
    </w:p>
    <w:p w14:paraId="12C7AB0C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561"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8" w:name="_Toc32333"/>
      <w:bookmarkStart w:id="9" w:name="_Toc2468"/>
      <w:r>
        <w:rPr>
          <w:rFonts w:hint="eastAsia" w:ascii="仿宋" w:hAnsi="仿宋" w:eastAsia="仿宋" w:cs="仿宋"/>
          <w:sz w:val="32"/>
          <w:szCs w:val="32"/>
          <w:lang w:eastAsia="zh-CN"/>
        </w:rPr>
        <w:t>三、社团宗旨：</w:t>
      </w:r>
      <w:bookmarkEnd w:id="8"/>
      <w:bookmarkEnd w:id="9"/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</w:t>
      </w:r>
    </w:p>
    <w:p w14:paraId="1D8B3530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561"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10" w:name="_Toc20883"/>
      <w:bookmarkStart w:id="11" w:name="_Toc4451"/>
      <w:r>
        <w:rPr>
          <w:rFonts w:hint="eastAsia" w:ascii="仿宋" w:hAnsi="仿宋" w:eastAsia="仿宋" w:cs="仿宋"/>
          <w:sz w:val="32"/>
          <w:szCs w:val="32"/>
          <w:lang w:eastAsia="zh-CN"/>
        </w:rPr>
        <w:t>四、社团指导老师：</w:t>
      </w:r>
      <w:bookmarkEnd w:id="10"/>
      <w:bookmarkEnd w:id="11"/>
    </w:p>
    <w:p w14:paraId="211C99A3">
      <w:pPr>
        <w:pStyle w:val="13"/>
        <w:ind w:left="1077" w:firstLine="643"/>
        <w:jc w:val="left"/>
        <w:rPr>
          <w:rFonts w:ascii="仿宋" w:hAnsi="仿宋" w:eastAsia="仿宋"/>
          <w:b/>
          <w:bCs/>
          <w:sz w:val="32"/>
          <w:szCs w:val="32"/>
        </w:rPr>
      </w:pPr>
    </w:p>
    <w:p w14:paraId="2DC46350">
      <w:pPr>
        <w:pStyle w:val="2"/>
        <w:numPr>
          <w:ilvl w:val="0"/>
          <w:numId w:val="1"/>
        </w:numPr>
        <w:jc w:val="center"/>
        <w:rPr>
          <w:rFonts w:hint="eastAsia" w:ascii="黑体" w:hAnsi="黑体" w:eastAsia="黑体" w:cs="黑体"/>
          <w:sz w:val="32"/>
          <w:szCs w:val="32"/>
        </w:rPr>
      </w:pPr>
      <w:bookmarkStart w:id="12" w:name="_Toc145255798"/>
      <w:bookmarkStart w:id="13" w:name="_Toc26098"/>
      <w:r>
        <w:rPr>
          <w:rFonts w:hint="eastAsia" w:ascii="黑体" w:hAnsi="黑体" w:eastAsia="黑体" w:cs="黑体"/>
          <w:sz w:val="32"/>
          <w:szCs w:val="32"/>
        </w:rPr>
        <w:t>社员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管理</w:t>
      </w:r>
      <w:r>
        <w:rPr>
          <w:rFonts w:hint="eastAsia" w:ascii="黑体" w:hAnsi="黑体" w:eastAsia="黑体" w:cs="黑体"/>
          <w:sz w:val="32"/>
          <w:szCs w:val="32"/>
        </w:rPr>
        <w:t>制度</w:t>
      </w:r>
      <w:bookmarkEnd w:id="12"/>
      <w:bookmarkEnd w:id="13"/>
    </w:p>
    <w:p w14:paraId="26D841F3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561"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14" w:name="_Toc145255799"/>
      <w:bookmarkStart w:id="15" w:name="_Toc9267"/>
      <w:bookmarkStart w:id="16" w:name="_Toc3482"/>
      <w:r>
        <w:rPr>
          <w:rFonts w:hint="eastAsia" w:ascii="仿宋" w:hAnsi="仿宋" w:eastAsia="仿宋" w:cs="仿宋"/>
          <w:sz w:val="32"/>
          <w:szCs w:val="32"/>
          <w:lang w:eastAsia="zh-CN"/>
        </w:rPr>
        <w:t>一、入社要求：</w:t>
      </w:r>
      <w:bookmarkEnd w:id="14"/>
      <w:bookmarkEnd w:id="15"/>
      <w:bookmarkEnd w:id="16"/>
    </w:p>
    <w:p w14:paraId="7346DC33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561"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17" w:name="_Toc17797"/>
      <w:bookmarkStart w:id="18" w:name="_Toc22931"/>
      <w:bookmarkStart w:id="19" w:name="_Toc145255800"/>
      <w:r>
        <w:rPr>
          <w:rFonts w:hint="eastAsia" w:ascii="仿宋" w:hAnsi="仿宋" w:eastAsia="仿宋" w:cs="仿宋"/>
          <w:sz w:val="32"/>
          <w:szCs w:val="32"/>
          <w:lang w:eastAsia="zh-CN"/>
        </w:rPr>
        <w:t>二、社员权利：</w:t>
      </w:r>
      <w:bookmarkEnd w:id="17"/>
      <w:bookmarkEnd w:id="18"/>
      <w:bookmarkEnd w:id="19"/>
    </w:p>
    <w:p w14:paraId="1B61F32A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561"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20" w:name="_Toc145255801"/>
      <w:bookmarkStart w:id="21" w:name="_Toc21500"/>
      <w:bookmarkStart w:id="22" w:name="_Toc8891"/>
      <w:r>
        <w:rPr>
          <w:rFonts w:hint="eastAsia" w:ascii="仿宋" w:hAnsi="仿宋" w:eastAsia="仿宋" w:cs="仿宋"/>
          <w:sz w:val="32"/>
          <w:szCs w:val="32"/>
          <w:lang w:eastAsia="zh-CN"/>
        </w:rPr>
        <w:t>三、社员义务：</w:t>
      </w:r>
      <w:bookmarkEnd w:id="20"/>
      <w:bookmarkEnd w:id="21"/>
      <w:bookmarkEnd w:id="22"/>
    </w:p>
    <w:p w14:paraId="3E693E81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561"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23" w:name="_Toc20657"/>
      <w:bookmarkStart w:id="24" w:name="_Toc1861"/>
      <w:r>
        <w:rPr>
          <w:rFonts w:hint="eastAsia" w:ascii="仿宋" w:hAnsi="仿宋" w:eastAsia="仿宋" w:cs="仿宋"/>
          <w:sz w:val="32"/>
          <w:szCs w:val="32"/>
          <w:lang w:eastAsia="zh-CN"/>
        </w:rPr>
        <w:t>四、社团人员架构：</w:t>
      </w:r>
      <w:bookmarkEnd w:id="23"/>
      <w:bookmarkEnd w:id="24"/>
    </w:p>
    <w:p w14:paraId="7FEFD3B3"/>
    <w:p w14:paraId="103D12A5">
      <w:pPr>
        <w:pStyle w:val="2"/>
        <w:numPr>
          <w:ilvl w:val="0"/>
          <w:numId w:val="1"/>
        </w:numPr>
        <w:jc w:val="center"/>
        <w:rPr>
          <w:rFonts w:ascii="黑体" w:hAnsi="黑体" w:eastAsia="黑体"/>
        </w:rPr>
      </w:pPr>
      <w:bookmarkStart w:id="25" w:name="_Toc26132"/>
      <w:bookmarkStart w:id="26" w:name="_Toc145255805"/>
      <w:r>
        <w:rPr>
          <w:rFonts w:hint="eastAsia" w:ascii="黑体" w:hAnsi="黑体" w:eastAsia="黑体"/>
          <w:sz w:val="32"/>
          <w:szCs w:val="32"/>
        </w:rPr>
        <w:t>社团活动制度</w:t>
      </w:r>
      <w:bookmarkEnd w:id="25"/>
      <w:bookmarkEnd w:id="26"/>
    </w:p>
    <w:p w14:paraId="418FC7C8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561"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27" w:name="_Toc145255806"/>
      <w:bookmarkStart w:id="28" w:name="_Toc30352"/>
      <w:bookmarkStart w:id="29" w:name="_Toc24975"/>
      <w:r>
        <w:rPr>
          <w:rFonts w:hint="eastAsia" w:ascii="仿宋" w:hAnsi="仿宋" w:eastAsia="仿宋" w:cs="仿宋"/>
          <w:sz w:val="32"/>
          <w:szCs w:val="32"/>
          <w:lang w:eastAsia="zh-CN"/>
        </w:rPr>
        <w:t>一、活动形式：</w:t>
      </w:r>
      <w:bookmarkEnd w:id="27"/>
      <w:bookmarkEnd w:id="28"/>
      <w:bookmarkEnd w:id="29"/>
    </w:p>
    <w:p w14:paraId="5958AC89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561"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30" w:name="_Toc145255807"/>
      <w:bookmarkStart w:id="31" w:name="_Toc17489"/>
      <w:bookmarkStart w:id="32" w:name="_Toc12248"/>
      <w:r>
        <w:rPr>
          <w:rFonts w:hint="eastAsia" w:ascii="仿宋" w:hAnsi="仿宋" w:eastAsia="仿宋" w:cs="仿宋"/>
          <w:sz w:val="32"/>
          <w:szCs w:val="32"/>
          <w:lang w:eastAsia="zh-CN"/>
        </w:rPr>
        <w:t>二、活动主题：</w:t>
      </w:r>
      <w:bookmarkEnd w:id="30"/>
      <w:bookmarkEnd w:id="31"/>
      <w:bookmarkEnd w:id="32"/>
    </w:p>
    <w:p w14:paraId="05B4E4B5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561"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33" w:name="_Toc145255808"/>
      <w:bookmarkStart w:id="34" w:name="_Toc10625"/>
      <w:bookmarkStart w:id="35" w:name="_Toc18962"/>
      <w:r>
        <w:rPr>
          <w:rFonts w:hint="eastAsia" w:ascii="仿宋" w:hAnsi="仿宋" w:eastAsia="仿宋" w:cs="仿宋"/>
          <w:sz w:val="32"/>
          <w:szCs w:val="32"/>
          <w:lang w:eastAsia="zh-CN"/>
        </w:rPr>
        <w:t>三、活动时间：</w:t>
      </w:r>
      <w:bookmarkEnd w:id="33"/>
      <w:bookmarkEnd w:id="34"/>
      <w:bookmarkEnd w:id="35"/>
    </w:p>
    <w:p w14:paraId="2F49BAE5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561"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36" w:name="_Toc145255809"/>
      <w:bookmarkStart w:id="37" w:name="_Toc23279"/>
      <w:bookmarkStart w:id="38" w:name="_Toc5618"/>
      <w:r>
        <w:rPr>
          <w:rFonts w:hint="eastAsia" w:ascii="仿宋" w:hAnsi="仿宋" w:eastAsia="仿宋" w:cs="仿宋"/>
          <w:sz w:val="32"/>
          <w:szCs w:val="32"/>
          <w:lang w:eastAsia="zh-CN"/>
        </w:rPr>
        <w:t>四、活动地点：</w:t>
      </w:r>
      <w:bookmarkEnd w:id="36"/>
      <w:bookmarkEnd w:id="37"/>
      <w:bookmarkEnd w:id="38"/>
    </w:p>
    <w:p w14:paraId="5875903B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561"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39" w:name="_Toc145255814"/>
      <w:bookmarkStart w:id="40" w:name="_Toc18329"/>
      <w:bookmarkStart w:id="41" w:name="_Toc23643"/>
      <w:r>
        <w:rPr>
          <w:rFonts w:hint="eastAsia" w:ascii="仿宋" w:hAnsi="仿宋" w:eastAsia="仿宋" w:cs="仿宋"/>
          <w:sz w:val="32"/>
          <w:szCs w:val="32"/>
          <w:lang w:eastAsia="zh-CN"/>
        </w:rPr>
        <w:t>五、活动内容：</w:t>
      </w:r>
      <w:bookmarkEnd w:id="39"/>
      <w:bookmarkEnd w:id="40"/>
      <w:bookmarkEnd w:id="41"/>
    </w:p>
    <w:p w14:paraId="61F81DA9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561" w:firstLine="643" w:firstLineChars="200"/>
        <w:textAlignment w:val="auto"/>
        <w:rPr>
          <w:rFonts w:hint="eastAsia" w:ascii="宋体" w:hAnsi="宋体" w:eastAsia="宋体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、注意事项：</w:t>
      </w:r>
    </w:p>
    <w:p w14:paraId="335E1890">
      <w:pPr>
        <w:rPr>
          <w:rFonts w:hint="eastAsia" w:ascii="宋体" w:hAnsi="宋体" w:eastAsia="宋体"/>
          <w:sz w:val="28"/>
          <w:szCs w:val="28"/>
        </w:rPr>
      </w:pPr>
    </w:p>
    <w:p w14:paraId="2AE447DC">
      <w:pPr>
        <w:pStyle w:val="2"/>
        <w:numPr>
          <w:ilvl w:val="0"/>
          <w:numId w:val="1"/>
        </w:numPr>
        <w:jc w:val="center"/>
        <w:rPr>
          <w:rFonts w:ascii="黑体" w:hAnsi="黑体" w:eastAsia="黑体"/>
          <w:sz w:val="32"/>
          <w:szCs w:val="32"/>
        </w:rPr>
      </w:pPr>
      <w:bookmarkStart w:id="42" w:name="_Toc145255819"/>
      <w:bookmarkStart w:id="43" w:name="_Toc10799"/>
      <w:r>
        <w:rPr>
          <w:rFonts w:hint="eastAsia" w:ascii="黑体" w:hAnsi="黑体" w:eastAsia="黑体"/>
          <w:sz w:val="32"/>
          <w:szCs w:val="32"/>
        </w:rPr>
        <w:t>会议制度</w:t>
      </w:r>
      <w:bookmarkEnd w:id="42"/>
      <w:bookmarkEnd w:id="43"/>
    </w:p>
    <w:p w14:paraId="0D8987E5">
      <w:pPr>
        <w:pStyle w:val="3"/>
        <w:numPr>
          <w:ilvl w:val="0"/>
          <w:numId w:val="2"/>
        </w:numPr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44" w:name="_Toc145255820"/>
      <w:bookmarkStart w:id="45" w:name="_Toc18017"/>
      <w:bookmarkStart w:id="46" w:name="_Toc23543"/>
      <w:r>
        <w:rPr>
          <w:rFonts w:hint="eastAsia" w:ascii="仿宋" w:hAnsi="仿宋" w:eastAsia="仿宋" w:cs="仿宋"/>
          <w:sz w:val="32"/>
          <w:szCs w:val="32"/>
        </w:rPr>
        <w:t>社团例会</w:t>
      </w:r>
      <w:bookmarkEnd w:id="44"/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bookmarkEnd w:id="45"/>
      <w:bookmarkEnd w:id="46"/>
      <w:bookmarkStart w:id="47" w:name="_Toc11483"/>
      <w:bookmarkStart w:id="48" w:name="_Toc14467"/>
      <w:bookmarkStart w:id="49" w:name="_Toc145255821"/>
    </w:p>
    <w:p w14:paraId="22D8B7DA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561"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（一）会议时间：</w:t>
      </w:r>
      <w:bookmarkEnd w:id="47"/>
      <w:bookmarkEnd w:id="48"/>
      <w:bookmarkEnd w:id="49"/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</w:t>
      </w:r>
      <w:bookmarkStart w:id="50" w:name="_Toc145255822"/>
      <w:bookmarkStart w:id="51" w:name="_Toc16937"/>
      <w:bookmarkStart w:id="52" w:name="_Toc29548"/>
    </w:p>
    <w:p w14:paraId="59F72773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561"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（二）会议地点：</w:t>
      </w:r>
      <w:bookmarkEnd w:id="50"/>
      <w:bookmarkEnd w:id="51"/>
      <w:bookmarkEnd w:id="52"/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</w:t>
      </w:r>
    </w:p>
    <w:p w14:paraId="07FEB8E6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561"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53" w:name="_Toc27147"/>
      <w:bookmarkStart w:id="54" w:name="_Toc28722"/>
      <w:bookmarkStart w:id="55" w:name="_Toc145255823"/>
      <w:r>
        <w:rPr>
          <w:rFonts w:hint="eastAsia" w:ascii="仿宋" w:hAnsi="仿宋" w:eastAsia="仿宋" w:cs="仿宋"/>
          <w:sz w:val="32"/>
          <w:szCs w:val="32"/>
          <w:lang w:eastAsia="zh-CN"/>
        </w:rPr>
        <w:t>（三）会议人员：</w:t>
      </w:r>
      <w:bookmarkEnd w:id="53"/>
      <w:bookmarkEnd w:id="54"/>
      <w:bookmarkEnd w:id="55"/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</w:t>
      </w:r>
    </w:p>
    <w:p w14:paraId="79660377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561"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56" w:name="_Toc145255824"/>
      <w:bookmarkStart w:id="57" w:name="_Toc31701"/>
      <w:bookmarkStart w:id="58" w:name="_Toc3363"/>
      <w:r>
        <w:rPr>
          <w:rFonts w:hint="eastAsia" w:ascii="仿宋" w:hAnsi="仿宋" w:eastAsia="仿宋" w:cs="仿宋"/>
          <w:sz w:val="32"/>
          <w:szCs w:val="32"/>
          <w:lang w:eastAsia="zh-CN"/>
        </w:rPr>
        <w:t>（四）会议内容：</w:t>
      </w:r>
      <w:bookmarkEnd w:id="56"/>
      <w:bookmarkEnd w:id="57"/>
      <w:bookmarkEnd w:id="58"/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</w:t>
      </w:r>
    </w:p>
    <w:p w14:paraId="2F72B874">
      <w:pPr>
        <w:pStyle w:val="13"/>
        <w:numPr>
          <w:ilvl w:val="0"/>
          <w:numId w:val="0"/>
        </w:numPr>
        <w:rPr>
          <w:rFonts w:hint="eastAsia" w:ascii="宋体" w:hAnsi="宋体" w:eastAsia="宋体"/>
          <w:sz w:val="28"/>
          <w:szCs w:val="28"/>
        </w:rPr>
      </w:pPr>
    </w:p>
    <w:p w14:paraId="38F36F20">
      <w:pPr>
        <w:pStyle w:val="2"/>
        <w:numPr>
          <w:ilvl w:val="0"/>
          <w:numId w:val="1"/>
        </w:numPr>
        <w:jc w:val="center"/>
        <w:rPr>
          <w:rFonts w:ascii="黑体" w:hAnsi="黑体" w:eastAsia="黑体"/>
          <w:sz w:val="32"/>
          <w:szCs w:val="32"/>
        </w:rPr>
      </w:pPr>
      <w:bookmarkStart w:id="59" w:name="_Toc11892"/>
      <w:bookmarkStart w:id="60" w:name="_Toc145255827"/>
      <w:r>
        <w:rPr>
          <w:rFonts w:hint="eastAsia" w:ascii="黑体" w:hAnsi="黑体" w:eastAsia="黑体"/>
          <w:sz w:val="32"/>
          <w:szCs w:val="32"/>
        </w:rPr>
        <w:t>责任制度</w:t>
      </w:r>
      <w:bookmarkEnd w:id="59"/>
      <w:bookmarkEnd w:id="60"/>
    </w:p>
    <w:p w14:paraId="1A34C287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561"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61" w:name="_Toc29348"/>
      <w:bookmarkStart w:id="62" w:name="_Toc145255828"/>
      <w:bookmarkStart w:id="63" w:name="_Toc3139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一、社团负责人、干事职责：</w:t>
      </w:r>
      <w:bookmarkEnd w:id="61"/>
      <w:bookmarkEnd w:id="62"/>
      <w:bookmarkEnd w:id="63"/>
    </w:p>
    <w:p w14:paraId="31E172E1">
      <w:pPr>
        <w:rPr>
          <w:rFonts w:hint="eastAsia" w:ascii="宋体" w:hAnsi="宋体" w:eastAsia="宋体"/>
          <w:sz w:val="28"/>
          <w:szCs w:val="28"/>
        </w:rPr>
      </w:pPr>
    </w:p>
    <w:p w14:paraId="3932AB54">
      <w:pPr>
        <w:rPr>
          <w:rFonts w:hint="eastAsia" w:ascii="宋体" w:hAnsi="宋体" w:eastAsia="宋体"/>
          <w:sz w:val="28"/>
          <w:szCs w:val="28"/>
        </w:rPr>
      </w:pPr>
    </w:p>
    <w:p w14:paraId="49527C32">
      <w:pPr>
        <w:pStyle w:val="2"/>
        <w:numPr>
          <w:ilvl w:val="0"/>
          <w:numId w:val="1"/>
        </w:numPr>
        <w:jc w:val="center"/>
        <w:rPr>
          <w:rFonts w:ascii="黑体" w:hAnsi="黑体" w:eastAsia="黑体"/>
          <w:sz w:val="32"/>
          <w:szCs w:val="32"/>
        </w:rPr>
      </w:pPr>
      <w:bookmarkStart w:id="64" w:name="_Toc28418"/>
      <w:bookmarkStart w:id="65" w:name="_Toc145255829"/>
      <w:r>
        <w:rPr>
          <w:rFonts w:hint="eastAsia" w:ascii="黑体" w:hAnsi="黑体" w:eastAsia="黑体"/>
          <w:sz w:val="32"/>
          <w:szCs w:val="32"/>
        </w:rPr>
        <w:t>奖罚制度</w:t>
      </w:r>
      <w:bookmarkEnd w:id="64"/>
      <w:bookmarkEnd w:id="65"/>
    </w:p>
    <w:p w14:paraId="78ACB273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561"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66" w:name="_Toc16463"/>
      <w:bookmarkStart w:id="67" w:name="_Toc145255830"/>
      <w:bookmarkStart w:id="68" w:name="_Toc19956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一、奖励制度：</w:t>
      </w:r>
      <w:bookmarkEnd w:id="66"/>
      <w:bookmarkEnd w:id="67"/>
      <w:bookmarkEnd w:id="68"/>
    </w:p>
    <w:p w14:paraId="53AEEAE5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561"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69" w:name="_Toc15761"/>
      <w:bookmarkStart w:id="70" w:name="_Toc145255831"/>
      <w:bookmarkStart w:id="71" w:name="_Toc26753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二、惩罚制度：</w:t>
      </w:r>
      <w:bookmarkEnd w:id="69"/>
      <w:bookmarkEnd w:id="70"/>
      <w:bookmarkEnd w:id="71"/>
    </w:p>
    <w:p w14:paraId="313F9713">
      <w:pPr>
        <w:rPr>
          <w:rFonts w:hint="eastAsia" w:ascii="宋体" w:hAnsi="宋体" w:eastAsia="宋体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68452802"/>
      <w:docPartObj>
        <w:docPartGallery w:val="autotext"/>
      </w:docPartObj>
    </w:sdtPr>
    <w:sdtContent>
      <w:p w14:paraId="7F3A42D3">
        <w:pPr>
          <w:pStyle w:val="6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F6F3D2D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3EE336"/>
    <w:multiLevelType w:val="singleLevel"/>
    <w:tmpl w:val="913EE336"/>
    <w:lvl w:ilvl="0" w:tentative="0">
      <w:start w:val="1"/>
      <w:numFmt w:val="chineseCounting"/>
      <w:suff w:val="nothing"/>
      <w:lvlText w:val="%1、"/>
      <w:lvlJc w:val="left"/>
      <w:rPr>
        <w:rFonts w:hint="eastAsia" w:ascii="仿宋" w:hAnsi="仿宋" w:eastAsia="仿宋" w:cs="仿宋"/>
      </w:rPr>
    </w:lvl>
  </w:abstractNum>
  <w:abstractNum w:abstractNumId="1">
    <w:nsid w:val="3F794AE8"/>
    <w:multiLevelType w:val="multilevel"/>
    <w:tmpl w:val="3F794AE8"/>
    <w:lvl w:ilvl="0" w:tentative="0">
      <w:start w:val="1"/>
      <w:numFmt w:val="japaneseCounting"/>
      <w:lvlText w:val="第%1章"/>
      <w:lvlJc w:val="left"/>
      <w:pPr>
        <w:ind w:left="440" w:hanging="440"/>
      </w:pPr>
      <w:rPr>
        <w:rFonts w:hint="eastAsia" w:ascii="黑体" w:hAnsi="黑体" w:eastAsia="黑体" w:cs="黑体"/>
        <w:b/>
        <w:bCs/>
        <w:sz w:val="32"/>
        <w:szCs w:val="32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lOTYxNzY0MDRkYzRjNTM4YTM2OWI4ZWVjODdhZDYifQ=="/>
  </w:docVars>
  <w:rsids>
    <w:rsidRoot w:val="00F46045"/>
    <w:rsid w:val="00014F7B"/>
    <w:rsid w:val="000A0C09"/>
    <w:rsid w:val="000B394C"/>
    <w:rsid w:val="000B7FF3"/>
    <w:rsid w:val="000D4EB1"/>
    <w:rsid w:val="001462FE"/>
    <w:rsid w:val="0025660B"/>
    <w:rsid w:val="0031148E"/>
    <w:rsid w:val="00333761"/>
    <w:rsid w:val="00336862"/>
    <w:rsid w:val="003B3596"/>
    <w:rsid w:val="003C446E"/>
    <w:rsid w:val="003E63A0"/>
    <w:rsid w:val="00453EB3"/>
    <w:rsid w:val="004721E1"/>
    <w:rsid w:val="004D39CD"/>
    <w:rsid w:val="004E4B83"/>
    <w:rsid w:val="004E5029"/>
    <w:rsid w:val="00506322"/>
    <w:rsid w:val="00575669"/>
    <w:rsid w:val="005B767B"/>
    <w:rsid w:val="005D41C5"/>
    <w:rsid w:val="0066665A"/>
    <w:rsid w:val="00674C25"/>
    <w:rsid w:val="006B3634"/>
    <w:rsid w:val="006C6396"/>
    <w:rsid w:val="006E27FE"/>
    <w:rsid w:val="00745BF6"/>
    <w:rsid w:val="007D15C4"/>
    <w:rsid w:val="007D7CF5"/>
    <w:rsid w:val="00820DD2"/>
    <w:rsid w:val="00902D22"/>
    <w:rsid w:val="0095761E"/>
    <w:rsid w:val="009A1941"/>
    <w:rsid w:val="009A5C42"/>
    <w:rsid w:val="00A763E8"/>
    <w:rsid w:val="00A94124"/>
    <w:rsid w:val="00AC40A8"/>
    <w:rsid w:val="00BD1C34"/>
    <w:rsid w:val="00C14D03"/>
    <w:rsid w:val="00C509F8"/>
    <w:rsid w:val="00CB3414"/>
    <w:rsid w:val="00CD11E9"/>
    <w:rsid w:val="00D17B7E"/>
    <w:rsid w:val="00D80B6A"/>
    <w:rsid w:val="00D86270"/>
    <w:rsid w:val="00DA7053"/>
    <w:rsid w:val="00DD6BE4"/>
    <w:rsid w:val="00DD7E41"/>
    <w:rsid w:val="00E167BB"/>
    <w:rsid w:val="00E26667"/>
    <w:rsid w:val="00F46045"/>
    <w:rsid w:val="00F73824"/>
    <w:rsid w:val="00F73FBE"/>
    <w:rsid w:val="00F76D06"/>
    <w:rsid w:val="00FC2F15"/>
    <w:rsid w:val="00FE0DD8"/>
    <w:rsid w:val="029B1C32"/>
    <w:rsid w:val="1C374608"/>
    <w:rsid w:val="1E366280"/>
    <w:rsid w:val="2F8B08A8"/>
    <w:rsid w:val="34212BC2"/>
    <w:rsid w:val="39FC1B22"/>
    <w:rsid w:val="3A215490"/>
    <w:rsid w:val="3A5835DF"/>
    <w:rsid w:val="5303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unhideWhenUsed/>
    <w:qFormat/>
    <w:uiPriority w:val="39"/>
    <w:pPr>
      <w:ind w:left="840" w:leftChars="400"/>
    </w:p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qFormat/>
    <w:uiPriority w:val="39"/>
    <w:pPr>
      <w:tabs>
        <w:tab w:val="right" w:leader="dot" w:pos="8296"/>
      </w:tabs>
    </w:pPr>
    <w:rPr>
      <w:b/>
      <w:bCs/>
    </w:rPr>
  </w:style>
  <w:style w:type="paragraph" w:styleId="9">
    <w:name w:val="toc 2"/>
    <w:basedOn w:val="1"/>
    <w:next w:val="1"/>
    <w:unhideWhenUsed/>
    <w:qFormat/>
    <w:uiPriority w:val="39"/>
    <w:pPr>
      <w:ind w:left="420" w:leftChars="200"/>
    </w:pPr>
  </w:style>
  <w:style w:type="character" w:styleId="12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6">
    <w:name w:val="标题 1 字符"/>
    <w:basedOn w:val="11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7">
    <w:name w:val="标题 2 字符"/>
    <w:basedOn w:val="11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8">
    <w:name w:val="标题 3 字符"/>
    <w:basedOn w:val="11"/>
    <w:link w:val="4"/>
    <w:qFormat/>
    <w:uiPriority w:val="9"/>
    <w:rPr>
      <w:b/>
      <w:bCs/>
      <w:sz w:val="32"/>
      <w:szCs w:val="32"/>
    </w:rPr>
  </w:style>
  <w:style w:type="paragraph" w:customStyle="1" w:styleId="19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9E330-F629-41CD-BB4F-B0BA61DAE6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397</Words>
  <Characters>399</Characters>
  <Lines>15</Lines>
  <Paragraphs>4</Paragraphs>
  <TotalTime>1</TotalTime>
  <ScaleCrop>false</ScaleCrop>
  <LinksUpToDate>false</LinksUpToDate>
  <CharactersWithSpaces>496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2023-09-10T08:30:00Z</dcterms:created>
  <dc:creator>caijia</dc:creator>
  <cp:lastModifiedBy>宁</cp:lastModifiedBy>
  <cp:lastPrinted>2023-09-12T10:28:00Z</cp:lastPrinted>
  <dcterms:modified xsi:type="dcterms:W3CDTF">2026-03-24T00:59:14Z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096667E5A8264C6E91492E7D78EA2C3A_13</vt:lpwstr>
  </property>
  <property fmtid="{D5CDD505-2E9C-101B-9397-08002B2CF9AE}" pid="4" name="KSOTemplateDocerSaveRecord">
    <vt:lpwstr>eyJoZGlkIjoiYmVlYTdlYWI4NjNhNDczZTIyZTA1MTYxOTFhNGE5ZTYiLCJ1c2VySWQiOiIxNjI1MDE0MTE4In0=</vt:lpwstr>
  </property>
</Properties>
</file>